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C4D" w:rsidRPr="00B2590A" w:rsidRDefault="00B2590A" w:rsidP="00B2590A">
      <w:pPr>
        <w:jc w:val="center"/>
        <w:rPr>
          <w:sz w:val="36"/>
          <w:szCs w:val="36"/>
        </w:rPr>
      </w:pPr>
      <w:r w:rsidRPr="00B2590A">
        <w:rPr>
          <w:sz w:val="36"/>
          <w:szCs w:val="36"/>
        </w:rPr>
        <w:t>SELECTMAN’S MEETING AGENDA</w:t>
      </w:r>
    </w:p>
    <w:p w:rsidR="00B2590A" w:rsidRDefault="00CC048E" w:rsidP="00B2590A">
      <w:pPr>
        <w:jc w:val="center"/>
        <w:rPr>
          <w:sz w:val="36"/>
          <w:szCs w:val="36"/>
        </w:rPr>
      </w:pPr>
      <w:r>
        <w:rPr>
          <w:sz w:val="36"/>
          <w:szCs w:val="36"/>
        </w:rPr>
        <w:t>APRIL 10</w:t>
      </w:r>
      <w:r w:rsidR="00CA6FDB">
        <w:rPr>
          <w:sz w:val="36"/>
          <w:szCs w:val="36"/>
        </w:rPr>
        <w:t>, 2017</w:t>
      </w:r>
    </w:p>
    <w:p w:rsidR="00B2590A" w:rsidRDefault="00B2590A" w:rsidP="00B2590A">
      <w:pPr>
        <w:jc w:val="center"/>
        <w:rPr>
          <w:sz w:val="36"/>
          <w:szCs w:val="36"/>
        </w:rPr>
      </w:pPr>
    </w:p>
    <w:p w:rsidR="00B55602" w:rsidRDefault="00B2590A" w:rsidP="00B55602">
      <w:pPr>
        <w:pStyle w:val="ListParagraph"/>
        <w:numPr>
          <w:ilvl w:val="0"/>
          <w:numId w:val="1"/>
        </w:numPr>
      </w:pPr>
      <w:r>
        <w:t xml:space="preserve">Accept Minutes of </w:t>
      </w:r>
      <w:r w:rsidR="00343DE3">
        <w:t xml:space="preserve">March </w:t>
      </w:r>
      <w:r w:rsidR="0042563D">
        <w:t>27</w:t>
      </w:r>
      <w:r w:rsidR="00CA6FDB">
        <w:t>, 2017</w:t>
      </w:r>
      <w:r w:rsidR="00B55602">
        <w:t xml:space="preserve"> Selectman’s meeting</w:t>
      </w:r>
    </w:p>
    <w:p w:rsidR="00CC048E" w:rsidRDefault="00CC048E" w:rsidP="00CC048E">
      <w:pPr>
        <w:pStyle w:val="ListParagraph"/>
      </w:pPr>
    </w:p>
    <w:p w:rsidR="00CC048E" w:rsidRDefault="00CC048E" w:rsidP="00B55602">
      <w:pPr>
        <w:pStyle w:val="ListParagraph"/>
        <w:numPr>
          <w:ilvl w:val="0"/>
          <w:numId w:val="1"/>
        </w:numPr>
      </w:pPr>
      <w:r>
        <w:t>Elect Chair of Selectmen</w:t>
      </w:r>
    </w:p>
    <w:p w:rsidR="00CC048E" w:rsidRDefault="00CC048E" w:rsidP="00CC048E">
      <w:pPr>
        <w:pStyle w:val="ListParagraph"/>
      </w:pPr>
    </w:p>
    <w:p w:rsidR="00CC048E" w:rsidRDefault="00CC048E" w:rsidP="00B55602">
      <w:pPr>
        <w:pStyle w:val="ListParagraph"/>
        <w:numPr>
          <w:ilvl w:val="0"/>
          <w:numId w:val="1"/>
        </w:numPr>
      </w:pPr>
      <w:r>
        <w:t>Elect Chair of Assessors</w:t>
      </w:r>
    </w:p>
    <w:p w:rsidR="00CC048E" w:rsidRDefault="00CC048E" w:rsidP="00CC048E"/>
    <w:p w:rsidR="002C1E1A" w:rsidRDefault="00343DE3" w:rsidP="002C1E1A">
      <w:pPr>
        <w:pStyle w:val="ListParagraph"/>
        <w:numPr>
          <w:ilvl w:val="0"/>
          <w:numId w:val="1"/>
        </w:numPr>
      </w:pPr>
      <w:r>
        <w:t>2017 Appointments</w:t>
      </w:r>
      <w:r w:rsidR="00CC048E">
        <w:t xml:space="preserve"> – Budget Committee Alternate</w:t>
      </w:r>
    </w:p>
    <w:p w:rsidR="00CC048E" w:rsidRDefault="00CC048E" w:rsidP="00CC048E">
      <w:pPr>
        <w:pStyle w:val="ListParagraph"/>
      </w:pPr>
    </w:p>
    <w:p w:rsidR="00CC048E" w:rsidRDefault="00CC048E" w:rsidP="002C1E1A">
      <w:pPr>
        <w:pStyle w:val="ListParagraph"/>
        <w:numPr>
          <w:ilvl w:val="0"/>
          <w:numId w:val="1"/>
        </w:numPr>
      </w:pPr>
      <w:r>
        <w:t>Abatements</w:t>
      </w:r>
    </w:p>
    <w:p w:rsidR="00343DE3" w:rsidRDefault="00343DE3" w:rsidP="0042563D"/>
    <w:p w:rsidR="00343DE3" w:rsidRDefault="00CC048E" w:rsidP="002C1E1A">
      <w:pPr>
        <w:pStyle w:val="ListParagraph"/>
        <w:numPr>
          <w:ilvl w:val="0"/>
          <w:numId w:val="1"/>
        </w:numPr>
      </w:pPr>
      <w:r>
        <w:t>To accept the following resolution:</w:t>
      </w:r>
    </w:p>
    <w:p w:rsidR="00CC048E" w:rsidRDefault="00CC048E" w:rsidP="00CC048E">
      <w:pPr>
        <w:pStyle w:val="ListParagraph"/>
      </w:pPr>
    </w:p>
    <w:p w:rsidR="00CC048E" w:rsidRDefault="00CC048E" w:rsidP="00CC048E">
      <w:pPr>
        <w:ind w:left="720"/>
      </w:pPr>
      <w:r w:rsidRPr="00CC048E">
        <w:rPr>
          <w:b/>
          <w:u w:val="single"/>
        </w:rPr>
        <w:t>RESOLVED</w:t>
      </w:r>
      <w:r>
        <w:t>:</w:t>
      </w:r>
      <w:r>
        <w:tab/>
        <w:t>That, pursuant to the approval of Article 20 of the Town warrant at the March 19, 2016 Town meeting, the Select Board authorizes its Chairman, Michael Getchell, to execute and deliver the Municipal Joinder Agreement with the Municipal Review Committee, Inc. in substantially the form of file with the Town Clerk and approved at the Town meeting; and</w:t>
      </w:r>
    </w:p>
    <w:p w:rsidR="00CC048E" w:rsidRDefault="00CC048E" w:rsidP="00CC048E">
      <w:pPr>
        <w:ind w:left="720"/>
      </w:pPr>
    </w:p>
    <w:p w:rsidR="00CC048E" w:rsidRDefault="00CC048E" w:rsidP="00CC048E">
      <w:pPr>
        <w:ind w:left="720"/>
      </w:pPr>
      <w:r w:rsidRPr="00CC048E">
        <w:rPr>
          <w:b/>
          <w:u w:val="single"/>
        </w:rPr>
        <w:t>RESOLVED</w:t>
      </w:r>
      <w:r>
        <w:t>:  That any and all documents and agreements heretofore executed and delivered, and actions heretofore taken, to effectuate the purposes of the foregoing resolution are hereby ratified, approved and confirmed in all respects as the act of the Town and this Selectboard.</w:t>
      </w:r>
    </w:p>
    <w:p w:rsidR="00343DE3" w:rsidRDefault="00343DE3" w:rsidP="00343DE3">
      <w:pPr>
        <w:pStyle w:val="ListParagraph"/>
      </w:pPr>
    </w:p>
    <w:p w:rsidR="00343DE3" w:rsidRDefault="0042563D" w:rsidP="002C1E1A">
      <w:pPr>
        <w:pStyle w:val="ListParagraph"/>
        <w:numPr>
          <w:ilvl w:val="0"/>
          <w:numId w:val="1"/>
        </w:numPr>
      </w:pPr>
      <w:r>
        <w:t>Accept the minutes of this April 10, 2017 meeting to expedite the resolution to the Municipal Joinder Agreement with the Municipal Review Committee.</w:t>
      </w:r>
    </w:p>
    <w:p w:rsidR="0042563D" w:rsidRDefault="0042563D" w:rsidP="0042563D">
      <w:pPr>
        <w:pStyle w:val="ListParagraph"/>
      </w:pPr>
    </w:p>
    <w:p w:rsidR="0042563D" w:rsidRDefault="0042563D" w:rsidP="0042563D"/>
    <w:p w:rsidR="002C1E1A" w:rsidRDefault="002C1E1A" w:rsidP="002C1E1A">
      <w:bookmarkStart w:id="0" w:name="_GoBack"/>
      <w:bookmarkEnd w:id="0"/>
      <w:r>
        <w:t xml:space="preserve">                                                                    </w:t>
      </w:r>
    </w:p>
    <w:p w:rsidR="00AA6AC0" w:rsidRDefault="00AA6AC0" w:rsidP="00AA6AC0">
      <w:pPr>
        <w:pStyle w:val="ListParagraph"/>
      </w:pPr>
    </w:p>
    <w:p w:rsidR="0042563D" w:rsidRDefault="0042563D" w:rsidP="00AA6AC0">
      <w:pPr>
        <w:pStyle w:val="ListParagraph"/>
      </w:pPr>
    </w:p>
    <w:p w:rsidR="0042563D" w:rsidRDefault="0042563D" w:rsidP="00AA6AC0">
      <w:pPr>
        <w:pStyle w:val="ListParagraph"/>
      </w:pPr>
    </w:p>
    <w:p w:rsidR="0042563D" w:rsidRDefault="0042563D" w:rsidP="00AA6AC0">
      <w:pPr>
        <w:pStyle w:val="ListParagraph"/>
      </w:pPr>
    </w:p>
    <w:p w:rsidR="0042563D" w:rsidRDefault="0042563D" w:rsidP="00AA6AC0">
      <w:pPr>
        <w:pStyle w:val="ListParagraph"/>
      </w:pPr>
    </w:p>
    <w:p w:rsidR="00AA6AC0" w:rsidRDefault="00AA6AC0" w:rsidP="00AA6AC0"/>
    <w:p w:rsidR="002C1E1A" w:rsidRDefault="002C1E1A" w:rsidP="00AA6AC0"/>
    <w:p w:rsidR="00AA6AC0" w:rsidRDefault="00AA6AC0" w:rsidP="00AA6AC0"/>
    <w:p w:rsidR="00B2590A" w:rsidRDefault="00B2590A" w:rsidP="00B2590A"/>
    <w:p w:rsidR="00B2590A" w:rsidRDefault="009B60EC" w:rsidP="00B2590A">
      <w:pPr>
        <w:pStyle w:val="ListParagraph"/>
        <w:numPr>
          <w:ilvl w:val="0"/>
          <w:numId w:val="1"/>
        </w:numPr>
      </w:pPr>
      <w:r>
        <w:t>Pu</w:t>
      </w:r>
      <w:r w:rsidR="00B2590A">
        <w:t>blic Comments</w:t>
      </w:r>
    </w:p>
    <w:p w:rsidR="00B2590A" w:rsidRDefault="00B2590A" w:rsidP="00B2590A">
      <w:pPr>
        <w:pStyle w:val="ListParagraph"/>
      </w:pPr>
    </w:p>
    <w:p w:rsidR="00B2590A" w:rsidRDefault="00B2590A" w:rsidP="00B2590A">
      <w:pPr>
        <w:pStyle w:val="ListParagraph"/>
        <w:numPr>
          <w:ilvl w:val="0"/>
          <w:numId w:val="1"/>
        </w:numPr>
      </w:pPr>
      <w:r>
        <w:t>Other Business</w:t>
      </w:r>
    </w:p>
    <w:sectPr w:rsidR="00B25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D1005"/>
    <w:multiLevelType w:val="hybridMultilevel"/>
    <w:tmpl w:val="9902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0A"/>
    <w:rsid w:val="00136FC7"/>
    <w:rsid w:val="001B23B4"/>
    <w:rsid w:val="001B658C"/>
    <w:rsid w:val="00235D30"/>
    <w:rsid w:val="002B6050"/>
    <w:rsid w:val="002C1E1A"/>
    <w:rsid w:val="002C7BB5"/>
    <w:rsid w:val="00343DE3"/>
    <w:rsid w:val="003477A8"/>
    <w:rsid w:val="0042563D"/>
    <w:rsid w:val="005D02CD"/>
    <w:rsid w:val="00703576"/>
    <w:rsid w:val="00807200"/>
    <w:rsid w:val="009A1E91"/>
    <w:rsid w:val="009B60EC"/>
    <w:rsid w:val="009C0C13"/>
    <w:rsid w:val="00A97A57"/>
    <w:rsid w:val="00AA6AC0"/>
    <w:rsid w:val="00B2590A"/>
    <w:rsid w:val="00B55602"/>
    <w:rsid w:val="00B8106B"/>
    <w:rsid w:val="00CA1FF0"/>
    <w:rsid w:val="00CA6FDB"/>
    <w:rsid w:val="00CC048E"/>
    <w:rsid w:val="00ED28FF"/>
    <w:rsid w:val="00EE73D8"/>
    <w:rsid w:val="00F8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6EAF4-2429-4692-AB11-D62D3679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kern w:val="24"/>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77A8"/>
    <w:pPr>
      <w:framePr w:w="7920" w:h="1980" w:hRule="exact" w:hSpace="180" w:wrap="auto" w:hAnchor="page" w:xAlign="center" w:yAlign="bottom"/>
      <w:ind w:left="2880"/>
    </w:pPr>
    <w:rPr>
      <w:rFonts w:eastAsiaTheme="majorEastAsia"/>
      <w:kern w:val="0"/>
    </w:rPr>
  </w:style>
  <w:style w:type="paragraph" w:styleId="ListParagraph">
    <w:name w:val="List Paragraph"/>
    <w:basedOn w:val="Normal"/>
    <w:uiPriority w:val="34"/>
    <w:qFormat/>
    <w:rsid w:val="00B2590A"/>
    <w:pPr>
      <w:ind w:left="720"/>
      <w:contextualSpacing/>
    </w:pPr>
  </w:style>
  <w:style w:type="paragraph" w:styleId="BalloonText">
    <w:name w:val="Balloon Text"/>
    <w:basedOn w:val="Normal"/>
    <w:link w:val="BalloonTextChar"/>
    <w:uiPriority w:val="99"/>
    <w:semiHidden/>
    <w:unhideWhenUsed/>
    <w:rsid w:val="00B25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C7704-83F0-4E5E-8EF7-D2E13741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Selectmen</dc:creator>
  <cp:keywords/>
  <dc:description/>
  <cp:lastModifiedBy>Selectmen</cp:lastModifiedBy>
  <cp:revision>2</cp:revision>
  <cp:lastPrinted>2017-04-07T14:02:00Z</cp:lastPrinted>
  <dcterms:created xsi:type="dcterms:W3CDTF">2017-04-07T14:03:00Z</dcterms:created>
  <dcterms:modified xsi:type="dcterms:W3CDTF">2017-04-07T14:03:00Z</dcterms:modified>
</cp:coreProperties>
</file>